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B6" w:rsidRDefault="00CB3EB6" w:rsidP="00CB3EB6">
      <w:pPr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762759" w:rsidRDefault="00762759" w:rsidP="00CB3EB6">
      <w:pPr>
        <w:jc w:val="both"/>
        <w:rPr>
          <w:szCs w:val="24"/>
        </w:rPr>
      </w:pPr>
      <w:r w:rsidRPr="00CB3EB6">
        <w:rPr>
          <w:rFonts w:hint="eastAsia"/>
          <w:szCs w:val="24"/>
        </w:rPr>
        <w:t>曼殊室利！若見男子女人，有病苦者，應當一心為彼病人，常清淨澡漱，或食或藥，或無蟲水，咒一百八遍，與彼服食，所有病苦悉皆消滅。若有所求，至心念誦，皆得如是，無病延年，命終之後，生彼世界，得不退轉，乃至菩提。是故曼殊室利，若有男子女人，於彼藥師</w:t>
      </w:r>
      <w:r w:rsidRPr="00CB3EB6">
        <w:rPr>
          <w:rFonts w:hint="eastAsia"/>
          <w:szCs w:val="24"/>
        </w:rPr>
        <w:t>瑠</w:t>
      </w:r>
      <w:r w:rsidRPr="00CB3EB6">
        <w:rPr>
          <w:rFonts w:hint="eastAsia"/>
          <w:szCs w:val="24"/>
        </w:rPr>
        <w:t>璃光如來，至心殷重，恭敬供養者，常持此咒，勿令廢忘。</w:t>
      </w:r>
    </w:p>
    <w:p w:rsidR="00A77DEB" w:rsidRDefault="00A77DEB" w:rsidP="00CB3EB6">
      <w:pPr>
        <w:jc w:val="both"/>
        <w:rPr>
          <w:szCs w:val="24"/>
        </w:rPr>
      </w:pPr>
    </w:p>
    <w:p w:rsidR="00A77DEB" w:rsidRPr="00CB3EB6" w:rsidRDefault="00A77DEB" w:rsidP="00CB3EB6">
      <w:pPr>
        <w:jc w:val="both"/>
        <w:rPr>
          <w:rFonts w:hint="eastAsia"/>
          <w:szCs w:val="24"/>
        </w:rPr>
      </w:pPr>
      <w:r w:rsidRPr="00A77DEB">
        <w:rPr>
          <w:rFonts w:hint="eastAsia"/>
          <w:szCs w:val="24"/>
        </w:rPr>
        <w:t>復次，曼殊室利！若有淨信男子女人，得聞藥師琉璃光如來，應正等覺，所有名號，聞已誦持；晨嚼齒木，澡漱清淨，以諸香華，燒香塗香，作眾伎樂，供養形像；於此經典，若自書，若教人書，一心受持，聽聞其義；於彼法師，應修供養，一切所有資身之具，悉皆施與，勿令乏少；如是便蒙諸佛護念，所求願滿，乃至菩提。</w:t>
      </w:r>
    </w:p>
    <w:p w:rsidR="0091538D" w:rsidRDefault="0091538D" w:rsidP="0007432F">
      <w:pPr>
        <w:jc w:val="both"/>
        <w:rPr>
          <w:b/>
          <w:bCs/>
          <w:color w:val="000000"/>
        </w:rPr>
      </w:pPr>
    </w:p>
    <w:p w:rsidR="00762759" w:rsidRDefault="00454930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爾時，曼殊室利童子白佛言：世尊！我當誓於像法轉時，以種種方便，令諸淨信善男子、善女人等，得聞世尊藥師琉璃光如來名號，乃至睡中亦以佛名覺悟其耳。世尊！若於此經受持讀誦，或復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為他演說開示；若自書，若教人書；恭敬尊重，以種種花香、塗香、末香、燒香、花鬘、瓔珞、幡蓋、伎樂，而為供養；以五色綵，作囊盛之；掃灑淨處，敷設高座，而用安處。</w:t>
      </w:r>
    </w:p>
    <w:p w:rsidR="00454930" w:rsidRDefault="00454930" w:rsidP="0007432F">
      <w:pPr>
        <w:jc w:val="both"/>
        <w:rPr>
          <w:rFonts w:hint="eastAsia"/>
          <w:b/>
          <w:bCs/>
          <w:color w:val="000000"/>
          <w:szCs w:val="24"/>
        </w:rPr>
      </w:pPr>
    </w:p>
    <w:p w:rsidR="00A77DEB" w:rsidRDefault="009F44E9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爾時，四大天王與其眷屬，及餘無量百千天眾，皆詣其所，供養守護。世尊！若此經寶流行之處，有能受持，以彼世尊藥師琉璃光如來本願功德，及聞名號，當知是處無復橫死；亦復不為諸惡鬼神，奪其精氣；設已奪者，還復如故，身心安樂。</w:t>
      </w:r>
    </w:p>
    <w:p w:rsidR="009F44E9" w:rsidRDefault="009F44E9" w:rsidP="0007432F">
      <w:pPr>
        <w:jc w:val="both"/>
        <w:rPr>
          <w:b/>
          <w:bCs/>
          <w:color w:val="000000"/>
        </w:rPr>
      </w:pPr>
    </w:p>
    <w:p w:rsidR="009F44E9" w:rsidRDefault="00DC27C6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佛告曼殊室利：如是！如是！如汝所說。曼殊室利！若有淨信善男子、善女人等，欲供養彼世尊藥師琉璃光如來者，應先造立彼佛形像，敷清淨座而安處之；散種種花，燒種種香，以種種幢幡莊嚴其處；七日七夜，受持八分齋戒，食清淨食，澡浴香潔，著新淨衣，應生無垢濁心，無怒害心，於一切有情，起利益安樂，慈悲喜捨，平等之心，鼓樂歌讚，右繞佛像。復應念彼如來本願功德，讀誦此經，思惟其義，演說開示。隨所樂求，一切皆遂：求長壽得長壽，求富饒得富饒，求官位得官位，求男女得男女。</w:t>
      </w:r>
    </w:p>
    <w:p w:rsidR="009F44E9" w:rsidRDefault="009F44E9" w:rsidP="0007432F">
      <w:pPr>
        <w:jc w:val="both"/>
        <w:rPr>
          <w:b/>
          <w:bCs/>
          <w:color w:val="000000"/>
          <w:szCs w:val="24"/>
        </w:rPr>
      </w:pPr>
    </w:p>
    <w:p w:rsidR="00DC27C6" w:rsidRDefault="001A074D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若復有人，忽得惡夢，見諸惡相，或怪鳥來集，或於住處，百怪出現；此人若以眾妙資具，恭敬供養彼世尊藥師琉璃光如來者，惡夢惡相，諸不吉祥，皆悉隱沒，不能為患。或有水、火、刀、毒、懸險、惡象、師子、虎、狼、熊、羆、毒蛇、惡蠍、蜈蚣、蚰蜒、蚊虻等怖；若能至心憶念彼佛，恭敬供養，一切怖畏皆得解脫。若他國侵擾，盜賊反亂；憶念恭敬彼如來者，亦皆解脫。</w:t>
      </w:r>
    </w:p>
    <w:p w:rsidR="00DC27C6" w:rsidRDefault="00DC27C6" w:rsidP="0007432F">
      <w:pPr>
        <w:jc w:val="both"/>
        <w:rPr>
          <w:b/>
          <w:bCs/>
          <w:color w:val="000000"/>
          <w:szCs w:val="24"/>
        </w:rPr>
      </w:pPr>
    </w:p>
    <w:p w:rsidR="001A074D" w:rsidRDefault="000B69F6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lastRenderedPageBreak/>
        <w:t>復次，曼殊室利！若有淨信善男子、善女人等，乃至盡形不事餘天，惟當一心歸佛法僧，受持禁戒，若五戒、十戒、菩薩四百戒、苾芻二百五十戒、苾芻尼五百戒，於所受中或有毀犯，怖墮惡趣，若能專念彼佛名號，恭敬供養者，必定不受三惡趣生。或有女人，臨當產時，受於極苦；若能至心稱名禮讚，恭敬供養彼如來者，眾苦皆除。所生之子，身分具足，形色端正，見者歡喜，利根聰明，安隱少病，無有非人，奪其精氣。</w:t>
      </w:r>
    </w:p>
    <w:p w:rsidR="001A074D" w:rsidRPr="00DC27C6" w:rsidRDefault="001A074D" w:rsidP="0007432F">
      <w:pPr>
        <w:jc w:val="both"/>
        <w:rPr>
          <w:rFonts w:hint="eastAsia"/>
          <w:b/>
          <w:bCs/>
          <w:color w:val="000000"/>
          <w:szCs w:val="24"/>
        </w:rPr>
      </w:pPr>
    </w:p>
    <w:p w:rsidR="00454930" w:rsidRDefault="00D25B6F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爾時，世尊告阿難言：如我稱揚彼世尊藥師琉璃光如來所有功德，此是諸佛甚深行處，難可解了，汝為信不？</w:t>
      </w:r>
    </w:p>
    <w:p w:rsidR="00D25B6F" w:rsidRDefault="00D25B6F" w:rsidP="0007432F">
      <w:pPr>
        <w:jc w:val="both"/>
        <w:rPr>
          <w:b/>
          <w:bCs/>
          <w:color w:val="000000"/>
          <w:szCs w:val="24"/>
        </w:rPr>
      </w:pPr>
    </w:p>
    <w:p w:rsidR="00D25B6F" w:rsidRDefault="00D25B6F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阿難白言：大德世尊！我於如來所說契經，不生疑惑；所以者何？一切如來身語意業，無不清淨。世尊！此日月輪，可令墮落；妙高山王，可使傾動，諸佛所言，無有異也。世尊！有諸眾生，信根不具，聞說諸佛甚深行處，作是思惟：云何但念藥師琉璃光如來一佛名號，便獲爾所功德勝利？由此不信，反生誹謗；彼於長夜，失大利樂，墮諸惡趣，流轉無窮。</w:t>
      </w:r>
    </w:p>
    <w:p w:rsidR="00D25B6F" w:rsidRDefault="00D25B6F" w:rsidP="0007432F">
      <w:pPr>
        <w:jc w:val="both"/>
        <w:rPr>
          <w:b/>
          <w:bCs/>
          <w:color w:val="000000"/>
          <w:szCs w:val="24"/>
        </w:rPr>
      </w:pPr>
    </w:p>
    <w:p w:rsidR="00D25B6F" w:rsidRDefault="008141C4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佛告阿難：是諸有情，若聞世尊藥師琉璃光如來名號，至心受持，不生疑惑，墮惡趣者，無有是處。阿難！此是諸佛甚深所行，難可信解；汝今能受，當知皆是如來威力。</w:t>
      </w:r>
    </w:p>
    <w:p w:rsidR="008141C4" w:rsidRDefault="008141C4" w:rsidP="0007432F">
      <w:pPr>
        <w:jc w:val="both"/>
        <w:rPr>
          <w:b/>
          <w:bCs/>
          <w:color w:val="000000"/>
        </w:rPr>
      </w:pPr>
    </w:p>
    <w:p w:rsidR="008141C4" w:rsidRDefault="008141C4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阿難！一切聲聞、獨覺，及未登地諸菩薩等，皆悉不能如實信解；惟除一生所繫菩薩。</w:t>
      </w:r>
    </w:p>
    <w:p w:rsidR="008141C4" w:rsidRDefault="008141C4" w:rsidP="0007432F">
      <w:pPr>
        <w:jc w:val="both"/>
        <w:rPr>
          <w:b/>
          <w:bCs/>
          <w:color w:val="000000"/>
        </w:rPr>
      </w:pPr>
    </w:p>
    <w:p w:rsidR="008141C4" w:rsidRDefault="008141C4" w:rsidP="0007432F">
      <w:pPr>
        <w:jc w:val="both"/>
        <w:rPr>
          <w:b/>
          <w:bCs/>
          <w:color w:val="000000"/>
        </w:rPr>
      </w:pPr>
      <w:bookmarkStart w:id="0" w:name="_GoBack"/>
      <w:bookmarkEnd w:id="0"/>
    </w:p>
    <w:p w:rsidR="008141C4" w:rsidRDefault="008141C4" w:rsidP="0007432F">
      <w:pPr>
        <w:jc w:val="both"/>
        <w:rPr>
          <w:rFonts w:hint="eastAsia"/>
          <w:b/>
          <w:bCs/>
          <w:color w:val="000000"/>
          <w:szCs w:val="24"/>
        </w:rPr>
      </w:pPr>
    </w:p>
    <w:p w:rsidR="00D25B6F" w:rsidRDefault="00D25B6F" w:rsidP="0007432F">
      <w:pPr>
        <w:jc w:val="both"/>
        <w:rPr>
          <w:b/>
          <w:bCs/>
          <w:color w:val="000000"/>
          <w:szCs w:val="24"/>
        </w:rPr>
      </w:pPr>
    </w:p>
    <w:p w:rsidR="00D25B6F" w:rsidRPr="00D25B6F" w:rsidRDefault="00D25B6F" w:rsidP="0007432F">
      <w:pPr>
        <w:jc w:val="both"/>
        <w:rPr>
          <w:rFonts w:hint="eastAsia"/>
          <w:b/>
          <w:bCs/>
          <w:color w:val="000000"/>
          <w:szCs w:val="24"/>
        </w:rPr>
      </w:pPr>
    </w:p>
    <w:sectPr w:rsidR="00D25B6F" w:rsidRPr="00D25B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7E" w:rsidRDefault="00725B7E" w:rsidP="008F66D3">
      <w:r>
        <w:separator/>
      </w:r>
    </w:p>
  </w:endnote>
  <w:endnote w:type="continuationSeparator" w:id="0">
    <w:p w:rsidR="00725B7E" w:rsidRDefault="00725B7E" w:rsidP="008F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7E" w:rsidRDefault="00725B7E" w:rsidP="008F66D3">
      <w:r>
        <w:separator/>
      </w:r>
    </w:p>
  </w:footnote>
  <w:footnote w:type="continuationSeparator" w:id="0">
    <w:p w:rsidR="00725B7E" w:rsidRDefault="00725B7E" w:rsidP="008F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B"/>
    <w:rsid w:val="00060811"/>
    <w:rsid w:val="0007432F"/>
    <w:rsid w:val="000B69F6"/>
    <w:rsid w:val="001248C5"/>
    <w:rsid w:val="001A074D"/>
    <w:rsid w:val="00347EFB"/>
    <w:rsid w:val="003E7B1C"/>
    <w:rsid w:val="00454930"/>
    <w:rsid w:val="00483E02"/>
    <w:rsid w:val="004965AF"/>
    <w:rsid w:val="00637EBB"/>
    <w:rsid w:val="00725B7E"/>
    <w:rsid w:val="00762759"/>
    <w:rsid w:val="008141C4"/>
    <w:rsid w:val="00856A0A"/>
    <w:rsid w:val="008A4B1B"/>
    <w:rsid w:val="008F66D3"/>
    <w:rsid w:val="0091538D"/>
    <w:rsid w:val="009D693A"/>
    <w:rsid w:val="009F44E9"/>
    <w:rsid w:val="00A045D5"/>
    <w:rsid w:val="00A77DEB"/>
    <w:rsid w:val="00AB2696"/>
    <w:rsid w:val="00C66FA9"/>
    <w:rsid w:val="00CB3EB6"/>
    <w:rsid w:val="00D25B6F"/>
    <w:rsid w:val="00D42FC3"/>
    <w:rsid w:val="00DA6C6C"/>
    <w:rsid w:val="00DC27C6"/>
    <w:rsid w:val="00EB13D2"/>
    <w:rsid w:val="00F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79F31-94C0-4DFB-992A-74C3757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D3"/>
    <w:rPr>
      <w:sz w:val="20"/>
      <w:szCs w:val="20"/>
    </w:rPr>
  </w:style>
  <w:style w:type="paragraph" w:customStyle="1" w:styleId="sutra">
    <w:name w:val="sutra"/>
    <w:basedOn w:val="a"/>
    <w:rsid w:val="000743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Emphasis"/>
    <w:basedOn w:val="a0"/>
    <w:uiPriority w:val="20"/>
    <w:qFormat/>
    <w:rsid w:val="00AB2696"/>
    <w:rPr>
      <w:i/>
      <w:iCs/>
    </w:rPr>
  </w:style>
  <w:style w:type="paragraph" w:customStyle="1" w:styleId="jsx-3096236648">
    <w:name w:val="jsx-3096236648"/>
    <w:basedOn w:val="a"/>
    <w:rsid w:val="00AB26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627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10</cp:revision>
  <dcterms:created xsi:type="dcterms:W3CDTF">2019-05-28T00:38:00Z</dcterms:created>
  <dcterms:modified xsi:type="dcterms:W3CDTF">2019-05-28T02:31:00Z</dcterms:modified>
</cp:coreProperties>
</file>