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D3" w:rsidRDefault="008F66D3" w:rsidP="008F66D3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C66FA9" w:rsidRDefault="00C66FA9"/>
    <w:p w:rsidR="0007432F" w:rsidRPr="0007432F" w:rsidRDefault="0007432F" w:rsidP="0007432F">
      <w:pPr>
        <w:pStyle w:val="sutra"/>
        <w:spacing w:line="400" w:lineRule="atLeast"/>
        <w:jc w:val="both"/>
      </w:pPr>
      <w:r w:rsidRPr="0007432F">
        <w:rPr>
          <w:rFonts w:hint="eastAsia"/>
        </w:rPr>
        <w:t>復次，曼殊室利！若諸有情，好喜乖離，更相鬥訟，惱亂自他，以身語意，造作增長種種惡業，展轉常為不饒益事，互相謀害。告召山林樹塚等神；殺諸眾生，取其血肉，祭祀藥叉羅剎婆等；書怨人名，作其形像，以惡咒術而咒詛之；厭魅蠱道，咒起屍鬼，令斷彼命，及壞其身。是諸有情，若得聞此藥師</w:t>
      </w:r>
      <w:r>
        <w:rPr>
          <w:rFonts w:hint="eastAsia"/>
        </w:rPr>
        <w:t>瑠</w:t>
      </w:r>
      <w:r w:rsidRPr="0007432F">
        <w:rPr>
          <w:rFonts w:hint="eastAsia"/>
        </w:rPr>
        <w:t>璃光如來名號，彼諸惡事，悉不能害。一切展轉皆起慈心，利益安樂，無損惱意及嫌恨心；各各歡悅，於自所受生於喜足，不相侵凌，互為饒益。</w:t>
      </w:r>
    </w:p>
    <w:p w:rsidR="0007432F" w:rsidRPr="0007432F" w:rsidRDefault="0007432F" w:rsidP="0007432F">
      <w:pPr>
        <w:pStyle w:val="sutra"/>
        <w:spacing w:line="400" w:lineRule="atLeast"/>
        <w:jc w:val="both"/>
        <w:rPr>
          <w:rFonts w:hint="eastAsia"/>
        </w:rPr>
      </w:pPr>
      <w:r w:rsidRPr="0007432F">
        <w:rPr>
          <w:rFonts w:hint="eastAsia"/>
        </w:rPr>
        <w:t>復次，曼殊室利！若有四眾：苾芻、苾芻尼、鄔波索迦、鄔波斯迦，及餘淨信善男子、善女人等，有能受持八分齋戒，或經一 年，或復三月，受持學處，以此善根，願生西方極樂世界無量壽佛所，聽聞正法，而未定者。若聞世尊藥師琉璃光如來名號，臨命終時，有八大菩薩，其名曰：文殊 師利菩薩、觀世音菩薩、得大勢菩薩、無盡意菩薩、寶檀華菩薩、藥王菩薩、藥上菩薩、彌勒菩薩、是八大菩薩，乘空而來，示其道路，即於彼界種種雜色眾寶華中，自然化生。</w:t>
      </w:r>
    </w:p>
    <w:p w:rsidR="0007432F" w:rsidRPr="0007432F" w:rsidRDefault="0007432F" w:rsidP="0007432F">
      <w:pPr>
        <w:pStyle w:val="sutra"/>
        <w:spacing w:line="400" w:lineRule="atLeast"/>
        <w:jc w:val="both"/>
        <w:rPr>
          <w:rFonts w:hint="eastAsia"/>
        </w:rPr>
      </w:pPr>
      <w:r w:rsidRPr="0007432F">
        <w:rPr>
          <w:rFonts w:hint="eastAsia"/>
        </w:rPr>
        <w:t>或有因此生於天上，雖生天上，而本善根亦未窮盡，不復更生諸餘惡趣。天上壽盡，還生人間，或為輪王，統攝四洲，威德自在，安立無量百千有情於十善道；或生剎帝利、婆羅門、居士大家，多饒財寶，倉庫盈溢，形相端正，眷屬具足，聰明智慧，勇健威猛，如大力士。若是女人，得聞世尊藥師</w:t>
      </w:r>
      <w:r w:rsidR="00F206B4">
        <w:rPr>
          <w:rFonts w:hint="eastAsia"/>
        </w:rPr>
        <w:t>瑠</w:t>
      </w:r>
      <w:r w:rsidRPr="0007432F">
        <w:rPr>
          <w:rFonts w:hint="eastAsia"/>
        </w:rPr>
        <w:t>璃光如來名號，至心受持，於後不復更受女身。</w:t>
      </w:r>
    </w:p>
    <w:p w:rsidR="0007432F" w:rsidRDefault="00DA6C6C" w:rsidP="0007432F">
      <w:pPr>
        <w:jc w:val="both"/>
        <w:rPr>
          <w:rFonts w:ascii="新細明體" w:eastAsia="新細明體" w:hAnsi="新細明體" w:cs="新細明體"/>
          <w:kern w:val="0"/>
          <w:szCs w:val="24"/>
        </w:rPr>
      </w:pPr>
      <w:r w:rsidRPr="00DA6C6C">
        <w:rPr>
          <w:rFonts w:ascii="新細明體" w:eastAsia="新細明體" w:hAnsi="新細明體" w:cs="新細明體" w:hint="eastAsia"/>
          <w:kern w:val="0"/>
          <w:szCs w:val="24"/>
        </w:rPr>
        <w:t>復次，曼殊室利！彼藥師</w:t>
      </w:r>
      <w:r>
        <w:rPr>
          <w:rFonts w:ascii="新細明體" w:eastAsia="新細明體" w:hAnsi="新細明體" w:cs="新細明體" w:hint="eastAsia"/>
          <w:kern w:val="0"/>
          <w:szCs w:val="24"/>
        </w:rPr>
        <w:t>瑠</w:t>
      </w:r>
      <w:r w:rsidRPr="00DA6C6C">
        <w:rPr>
          <w:rFonts w:ascii="新細明體" w:eastAsia="新細明體" w:hAnsi="新細明體" w:cs="新細明體" w:hint="eastAsia"/>
          <w:kern w:val="0"/>
          <w:szCs w:val="24"/>
        </w:rPr>
        <w:t>璃光如來得菩提時，由本願力，觀諸有情，遇眾病苦、瘦攣乾消、黃熱等病；或被魘魅蠱毒所中，或復短命，或時橫死，欲令是等病苦消除，所求願滿。</w:t>
      </w:r>
    </w:p>
    <w:p w:rsidR="00F206B4" w:rsidRPr="00DA6C6C" w:rsidRDefault="00F206B4" w:rsidP="0007432F">
      <w:pPr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CB3EB6" w:rsidRDefault="0091538D" w:rsidP="00CB3EB6">
      <w:pPr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3EB6">
        <w:rPr>
          <w:rFonts w:ascii="新細明體" w:eastAsia="新細明體" w:hAnsi="新細明體" w:cs="新細明體" w:hint="eastAsia"/>
          <w:kern w:val="0"/>
          <w:szCs w:val="24"/>
        </w:rPr>
        <w:t>時彼世尊入三摩地，名曰除滅一切眾生苦惱。既入定已，於肉髻中，出大光明，光中演說，大陀羅尼曰：南謨薄伽伐帝，鞞殺社窶嚕，薜琉璃，缽喇婆，喝囉闍也，怛他揭多耶，阿囉喝帝，三藐三勃陀耶，怛姪他，唵，鞞殺逝，鞞殺逝，鞞殺社，三沒揭帝莎訶。</w:t>
      </w:r>
    </w:p>
    <w:p w:rsidR="00CB3EB6" w:rsidRDefault="00CB3EB6" w:rsidP="00CB3EB6">
      <w:pPr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CB3EB6" w:rsidRDefault="00762759" w:rsidP="00CB3EB6">
      <w:pPr>
        <w:jc w:val="both"/>
        <w:rPr>
          <w:rFonts w:ascii="新細明體" w:eastAsia="新細明體" w:hAnsi="新細明體" w:cs="新細明體"/>
          <w:kern w:val="0"/>
          <w:szCs w:val="24"/>
        </w:rPr>
      </w:pPr>
      <w:r w:rsidRPr="00CB3EB6">
        <w:rPr>
          <w:rFonts w:hint="eastAsia"/>
          <w:szCs w:val="24"/>
        </w:rPr>
        <w:t>爾時</w:t>
      </w:r>
      <w:r w:rsidRPr="00CB3EB6">
        <w:rPr>
          <w:rFonts w:ascii="新細明體" w:eastAsia="新細明體" w:hAnsi="新細明體" w:cs="新細明體" w:hint="eastAsia"/>
          <w:kern w:val="0"/>
          <w:szCs w:val="24"/>
        </w:rPr>
        <w:t>光中，說此咒已，大地震動，放大光明，一切眾生，病苦皆除，受安隱樂。</w:t>
      </w:r>
    </w:p>
    <w:p w:rsidR="00CB3EB6" w:rsidRDefault="00CB3EB6" w:rsidP="00CB3EB6">
      <w:pPr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762759" w:rsidRPr="00CB3EB6" w:rsidRDefault="00762759" w:rsidP="00CB3EB6">
      <w:pPr>
        <w:jc w:val="both"/>
        <w:rPr>
          <w:rFonts w:hint="eastAsia"/>
          <w:szCs w:val="24"/>
        </w:rPr>
      </w:pPr>
      <w:r w:rsidRPr="00CB3EB6">
        <w:rPr>
          <w:rFonts w:hint="eastAsia"/>
          <w:szCs w:val="24"/>
        </w:rPr>
        <w:t>曼殊室利！若見男子女人，有病苦者，應當一心為彼病人，常清淨澡漱，或食或藥，或無蟲水，咒一百八遍，與彼服食，所有病苦悉皆消滅。若有所求，至心念誦，皆得如是，無病延年，命終之後，生彼世界，得不退轉，乃至菩提。是故曼</w:t>
      </w:r>
      <w:r w:rsidRPr="00CB3EB6">
        <w:rPr>
          <w:rFonts w:hint="eastAsia"/>
          <w:szCs w:val="24"/>
        </w:rPr>
        <w:lastRenderedPageBreak/>
        <w:t>殊室利，若有男子女人，於彼藥師</w:t>
      </w:r>
      <w:r w:rsidRPr="00CB3EB6">
        <w:rPr>
          <w:rFonts w:hint="eastAsia"/>
          <w:szCs w:val="24"/>
        </w:rPr>
        <w:t>瑠</w:t>
      </w:r>
      <w:r w:rsidRPr="00CB3EB6">
        <w:rPr>
          <w:rFonts w:hint="eastAsia"/>
          <w:szCs w:val="24"/>
        </w:rPr>
        <w:t>璃光如來，至心殷重，恭敬供養者，常持此咒，勿令廢忘。</w:t>
      </w:r>
      <w:bookmarkStart w:id="0" w:name="_GoBack"/>
      <w:bookmarkEnd w:id="0"/>
    </w:p>
    <w:p w:rsidR="0091538D" w:rsidRDefault="0091538D" w:rsidP="0007432F">
      <w:pPr>
        <w:jc w:val="both"/>
        <w:rPr>
          <w:b/>
          <w:bCs/>
          <w:color w:val="000000"/>
        </w:rPr>
      </w:pPr>
    </w:p>
    <w:p w:rsidR="00762759" w:rsidRPr="00CB3EB6" w:rsidRDefault="00762759" w:rsidP="0007432F">
      <w:pPr>
        <w:jc w:val="both"/>
        <w:rPr>
          <w:rFonts w:hint="eastAsia"/>
          <w:b/>
          <w:bCs/>
          <w:color w:val="000000"/>
          <w:szCs w:val="24"/>
        </w:rPr>
      </w:pPr>
    </w:p>
    <w:sectPr w:rsidR="00762759" w:rsidRPr="00CB3E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A8" w:rsidRDefault="001275A8" w:rsidP="008F66D3">
      <w:r>
        <w:separator/>
      </w:r>
    </w:p>
  </w:endnote>
  <w:endnote w:type="continuationSeparator" w:id="0">
    <w:p w:rsidR="001275A8" w:rsidRDefault="001275A8" w:rsidP="008F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A8" w:rsidRDefault="001275A8" w:rsidP="008F66D3">
      <w:r>
        <w:separator/>
      </w:r>
    </w:p>
  </w:footnote>
  <w:footnote w:type="continuationSeparator" w:id="0">
    <w:p w:rsidR="001275A8" w:rsidRDefault="001275A8" w:rsidP="008F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B"/>
    <w:rsid w:val="00060811"/>
    <w:rsid w:val="0007432F"/>
    <w:rsid w:val="001248C5"/>
    <w:rsid w:val="001275A8"/>
    <w:rsid w:val="00347EFB"/>
    <w:rsid w:val="003E7B1C"/>
    <w:rsid w:val="00483E02"/>
    <w:rsid w:val="00637EBB"/>
    <w:rsid w:val="00762759"/>
    <w:rsid w:val="00856A0A"/>
    <w:rsid w:val="008F66D3"/>
    <w:rsid w:val="0091538D"/>
    <w:rsid w:val="009D693A"/>
    <w:rsid w:val="00AB2696"/>
    <w:rsid w:val="00C66FA9"/>
    <w:rsid w:val="00CB3EB6"/>
    <w:rsid w:val="00D42FC3"/>
    <w:rsid w:val="00DA6C6C"/>
    <w:rsid w:val="00EB13D2"/>
    <w:rsid w:val="00F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79F31-94C0-4DFB-992A-74C3757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D3"/>
    <w:rPr>
      <w:sz w:val="20"/>
      <w:szCs w:val="20"/>
    </w:rPr>
  </w:style>
  <w:style w:type="paragraph" w:customStyle="1" w:styleId="sutra">
    <w:name w:val="sutra"/>
    <w:basedOn w:val="a"/>
    <w:rsid w:val="000743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Emphasis"/>
    <w:basedOn w:val="a0"/>
    <w:uiPriority w:val="20"/>
    <w:qFormat/>
    <w:rsid w:val="00AB2696"/>
    <w:rPr>
      <w:i/>
      <w:iCs/>
    </w:rPr>
  </w:style>
  <w:style w:type="paragraph" w:customStyle="1" w:styleId="jsx-3096236648">
    <w:name w:val="jsx-3096236648"/>
    <w:basedOn w:val="a"/>
    <w:rsid w:val="00AB26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627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11</cp:revision>
  <dcterms:created xsi:type="dcterms:W3CDTF">2019-04-29T22:05:00Z</dcterms:created>
  <dcterms:modified xsi:type="dcterms:W3CDTF">2019-05-28T00:35:00Z</dcterms:modified>
</cp:coreProperties>
</file>